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9" w:rsidRDefault="00F726AE" w:rsidP="00747E19">
      <w:pPr>
        <w:spacing w:before="320" w:after="1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747E19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№ ___________</w:t>
      </w:r>
      <w:bookmarkStart w:id="0" w:name="_GoBack"/>
      <w:bookmarkEnd w:id="0"/>
    </w:p>
    <w:tbl>
      <w:tblPr>
        <w:tblW w:w="5039" w:type="pct"/>
        <w:tblCellSpacing w:w="7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747E19" w:rsidTr="00F726AE">
        <w:trPr>
          <w:trHeight w:val="330"/>
          <w:tblCellSpacing w:w="7" w:type="dxa"/>
        </w:trPr>
        <w:tc>
          <w:tcPr>
            <w:tcW w:w="24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E19" w:rsidRDefault="00747E19" w:rsidP="008A1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Атырау                </w:t>
            </w:r>
          </w:p>
        </w:tc>
        <w:tc>
          <w:tcPr>
            <w:tcW w:w="24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E19" w:rsidRDefault="00747E19" w:rsidP="008A17E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747E19" w:rsidRPr="009F62FA" w:rsidRDefault="00747E19" w:rsidP="00747E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Исполнитель) в лице Директора ____________________., действующей на основании устава, с одной стороны,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 </w:t>
      </w:r>
      <w:r>
        <w:rPr>
          <w:rFonts w:ascii="Times New Roman" w:hAnsi="Times New Roman" w:cs="Times New Roman"/>
          <w:sz w:val="24"/>
          <w:szCs w:val="24"/>
        </w:rPr>
        <w:t xml:space="preserve">(далее - Заказчик) в лице Президента </w:t>
      </w:r>
      <w:r w:rsidR="009F62FA">
        <w:rPr>
          <w:rFonts w:ascii="Times New Roman" w:hAnsi="Times New Roman" w:cs="Times New Roman"/>
          <w:sz w:val="24"/>
          <w:szCs w:val="24"/>
          <w:lang w:val="kk-KZ"/>
        </w:rPr>
        <w:t>Аленова М.К.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другой стороны, совместно именуемые – Стороны, а по отдельности – Сторона, заключили настоящий Договор </w:t>
      </w:r>
      <w:r w:rsidR="009F62FA">
        <w:rPr>
          <w:rFonts w:ascii="Times New Roman" w:hAnsi="Times New Roman" w:cs="Times New Roman"/>
          <w:sz w:val="24"/>
          <w:szCs w:val="24"/>
          <w:lang w:val="kk-KZ"/>
        </w:rPr>
        <w:t xml:space="preserve">на основании закупа спосособом запроса ценовых предложений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47E19" w:rsidRDefault="00747E19" w:rsidP="00747E1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9" w:rsidRDefault="00747E19" w:rsidP="002A26F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по соответствующей письменной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«Заявка») Заказчика обязуется выполнять заказы в количестве и по стоимости, определенными в каждой отдельной заявке, а Заказчик обязуется оплатить эти Услуги. </w:t>
      </w:r>
    </w:p>
    <w:p w:rsidR="00747E19" w:rsidRDefault="00747E19" w:rsidP="002A26F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Заказчика приведена в Приложении №1, которая является неотъемлемой частью настоящего Договора после согласования Сторонами. </w:t>
      </w:r>
    </w:p>
    <w:p w:rsidR="00747E19" w:rsidRDefault="00747E19" w:rsidP="002A26F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оказываются иждивением Исполнителя и в целом обязанность по материальному обеспечению Услуг материалами, включая детали и конструкции, а также оборудованием несет Исполнитель</w:t>
      </w:r>
    </w:p>
    <w:p w:rsidR="00747E19" w:rsidRDefault="00747E19" w:rsidP="00AF6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Место оказания услуг: город Атырау, пр.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Кабдолова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ТЭЦ»</w:t>
      </w:r>
    </w:p>
    <w:p w:rsidR="00747E19" w:rsidRDefault="00747E19" w:rsidP="00AF6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Подписанием Договора Заказчик подтверждает, что имеет все необходимые полномочия, ресурсы и разрешительные документы для заключения и исполнения Договора.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И ПОРЯДОК ПРИЕМА И ОПЛАТЫ ОКАЗАННЫХ УСЛУГ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Стоимость по настоящему договору на оказание услуг и порядок оплаты предусматривается в соответствующем Приложении к настоящему Договору</w:t>
      </w:r>
    </w:p>
    <w:p w:rsidR="00747E19" w:rsidRDefault="00747E19" w:rsidP="00AF680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2.2.  </w:t>
      </w:r>
      <w:r w:rsidR="009F62FA" w:rsidRPr="00AC541D">
        <w:rPr>
          <w:rFonts w:ascii="Times New Roman" w:hAnsi="Times New Roman" w:cs="Times New Roman"/>
          <w:sz w:val="24"/>
          <w:szCs w:val="24"/>
        </w:rPr>
        <w:t xml:space="preserve">Оплата  за оказанные услуги будет осуществляться в течение </w:t>
      </w:r>
      <w:r w:rsidR="009F62FA"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 w:rsidR="009F62FA" w:rsidRPr="00AC541D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9F62FA" w:rsidRPr="001D0F25">
        <w:rPr>
          <w:rFonts w:ascii="Times New Roman" w:hAnsi="Times New Roman" w:cs="Times New Roman"/>
          <w:sz w:val="24"/>
          <w:szCs w:val="24"/>
        </w:rPr>
        <w:t>со дня заключения  настоящего договора, подтверждаемого надлежащим образом оформленными документам</w:t>
      </w:r>
      <w:r w:rsidR="009F62F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9F62FA" w:rsidRPr="002C7FD7">
        <w:rPr>
          <w:rFonts w:ascii="Times New Roman" w:hAnsi="Times New Roman" w:cs="Times New Roman"/>
          <w:sz w:val="24"/>
          <w:szCs w:val="24"/>
        </w:rPr>
        <w:t>.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Цены Договора облагаются налогом на добавленную стоимость.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 позднее трех дней с момента завершения оказания Услуг Исполнитель обязуется своими силами и средствами представить Заказчику акт выполненных работ (оказанных услуг) в двух подлинных экземплярах, подписанные, со своей стороны. Наряду с актом выполненных работ (оказанных услуг) представляется в одном подлинном экземпляре Счет-фактура (ЭСФ).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Не позднее чем через три дня с момента получения Заказчиком акта выполненных работ (оказанных услуг), Заказчик, подписывает актом выполненных работ (оказанных услуг)– в случае соответствия Услуг условиям Договора, либо даст обоснованный отказ от подписания акта выполненных работ (оказанных услуг). В случае направления Заказчиком отказа от подписания акта выполненных работ (оказанных услуг), Исполнитель обязан устранить установленные отступления/недостатки Услуг в согласованные с Заказчиком сроки, но не более пяти дней, после чего процедура приема-передачи должна быть повторена полностью или частично, в зависимости от договоренности Сторон.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После подписания акта выполненных работ (оказанных услуг). Услуга считается принятой, приемка совершившейся.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2.7. Оплата по Договору производится в безналичном порядке путем перевода денег на банковский счет Исполнителя.</w:t>
      </w:r>
    </w:p>
    <w:p w:rsidR="00AF6809" w:rsidRPr="00AF6809" w:rsidRDefault="00AF680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 невыполнение и/или не надлежащее выполнение обязательств по Договору Стороны несут ответственность в соответствии с Договором и законодательством.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невыполнения и/или не надлежащего выполнения обязательств Исполнителем Заказчик имеет право за каждый такой случай потребовать уплаты неустойки в размере 0,1 % от стоимости невыполненного обязательства, от которой исчисляется неустойка.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случае невыполнения и/или не надлежащего выполнения обязательств Заказчиком Исполнитель имеет право за каждый такой случай потребовать уплаты неустойки в размере 0,1 % от стоимости невыполненного обязательства. 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Стороны согласовали, что размер начисленной неустойки за каждый случай невыполнения и/или не надлежащего выполнения Стороной обязательств не может превышать 5 % от стоимости невыполненного обязательства. 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РАЗРЕШЕНИЕ СПОРОВ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Досудебное урегулирование спора осуществляется путем переговоров и предъявления претензий, и является обязательным.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определяют следующий обязательный порядок досудебного урегулирования спора: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Претензия предъявляется в письменной форме и подписывается должным образом уполномоченным лицом.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 претензии указываются: требования, сумма претензии и обоснованный её расчет (если претензия подлежит денежной оценке); обстоятельства, на которых основываются требования, и доказательства, подтверждающие их; перечень прилагаемых к претензии документов и иных доказательств; иные сведения, необходимые для урегулирования спора.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Претензия рассматривается в течение двух дней со дня получения, и о результатах рассмотрения Сторона, направившая претензию, уведомляется в письменной форме. В ответе на претензию Сторона, получившая претензию, обязательно указывает мотивы принятия решения и предложения о порядке урегулирования спора.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Споры разрешаются в судебном порядке в специализированном межрайонном экономическом суде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области.   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ИЗМЕНЕНИЯ, РАСТОРЖЕНИЯ ДОГОВОРА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Предложение об изменении условий Договора направляется другой Стороне в срок не менее чем за 10 рабочих дней до предлагаемой даты внесения изменений. Изменение условий Договора совершается в той же форме, что и Договор путем составления двустороннего соглашения или в иной письменной форме, определенной законодательством.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Расторжение Договора возможно по соглашению Сторон, а также в случае одностороннего отказа от исполнения Договора (отказа от Договора) по основаниям, предусмотренным Договором и законодательством.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Предложение о расторжении Договора по соглашению Сторон направляется другой Стороне в срок не менее чем за 10 рабочих дней до предлагаемой даты расторжения. Расторжение Договора совершается в той же форме, что и Договор путем составления двустороннего соглашения или в иной письменной форме, определенной законодательством.</w:t>
      </w:r>
    </w:p>
    <w:p w:rsidR="00747E19" w:rsidRDefault="00747E19" w:rsidP="00AF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Односторонний отказ от исполнения Договора производится по письменному уведомлению, направляемому другой Стороне в срок не менее чем за 10 рабочих дней до даты отказа от исполнения Договора.</w:t>
      </w:r>
    </w:p>
    <w:p w:rsidR="00747E19" w:rsidRDefault="00747E19" w:rsidP="00747E19">
      <w:pPr>
        <w:spacing w:after="0" w:line="240" w:lineRule="auto"/>
        <w:rPr>
          <w:sz w:val="24"/>
          <w:szCs w:val="24"/>
        </w:rPr>
      </w:pP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11D" w:rsidRDefault="00747E19" w:rsidP="0014511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обеими Сторонами и действует до 31.12.202</w:t>
      </w:r>
      <w:r w:rsidR="0014511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4511D">
        <w:rPr>
          <w:rFonts w:ascii="Times New Roman" w:hAnsi="Times New Roman" w:cs="Times New Roman"/>
          <w:sz w:val="24"/>
          <w:szCs w:val="24"/>
        </w:rPr>
        <w:t>г.</w:t>
      </w:r>
    </w:p>
    <w:p w:rsidR="00747E19" w:rsidRDefault="00747E19" w:rsidP="00145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После подписания Договора все предварительные переговоры по нему, переписка, предварительные договоры и протоколы о намерениях по вопросам, которые, так или иначе, относятся к Договору, утрачивают юридическую силу.</w:t>
      </w:r>
    </w:p>
    <w:p w:rsidR="00747E19" w:rsidRDefault="00747E19" w:rsidP="0014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Договор, а также все правоотношения, возникающие в связи с исполнением Договора, регулируются и подлежат толкованию в соответствии с законодательством Республики Казахстан.</w:t>
      </w:r>
    </w:p>
    <w:p w:rsidR="00747E19" w:rsidRDefault="00747E19" w:rsidP="0014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в двух подлинных экземплярах, тексты которых имеют одинаковую юридическую силу: один из которых находится у Заказчика, второй – у Исполнителя. Приложения, дополнения, совершенные в порядке, регламентированном Договором, являются его неотъемлемой частью.</w:t>
      </w:r>
    </w:p>
    <w:p w:rsidR="00747E19" w:rsidRDefault="00747E19" w:rsidP="00747E19">
      <w:pPr>
        <w:spacing w:after="0" w:line="240" w:lineRule="auto"/>
        <w:rPr>
          <w:sz w:val="24"/>
          <w:szCs w:val="24"/>
        </w:rPr>
      </w:pPr>
    </w:p>
    <w:p w:rsidR="00747E19" w:rsidRDefault="00747E19" w:rsidP="00747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47E19" w:rsidRDefault="00747E19" w:rsidP="00747E19">
      <w:pPr>
        <w:pStyle w:val="af"/>
        <w:rPr>
          <w:sz w:val="24"/>
          <w:szCs w:val="24"/>
        </w:rPr>
      </w:pPr>
    </w:p>
    <w:p w:rsidR="00747E19" w:rsidRDefault="00747E19" w:rsidP="00747E19">
      <w:pPr>
        <w:pStyle w:val="af"/>
      </w:pPr>
      <w:r>
        <w:rPr>
          <w:sz w:val="24"/>
          <w:szCs w:val="24"/>
        </w:rPr>
        <w:t>Заказчик:</w:t>
      </w:r>
      <w:r>
        <w:t xml:space="preserve"> </w:t>
      </w:r>
    </w:p>
    <w:p w:rsidR="00747E19" w:rsidRDefault="00747E19" w:rsidP="00747E19">
      <w:pPr>
        <w:pStyle w:val="af"/>
      </w:pPr>
      <w:r>
        <w:t xml:space="preserve"> </w:t>
      </w:r>
    </w:p>
    <w:p w:rsidR="00747E19" w:rsidRDefault="00747E19" w:rsidP="00747E19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АО «</w:t>
      </w:r>
      <w:proofErr w:type="spellStart"/>
      <w:r>
        <w:rPr>
          <w:rFonts w:ascii="Times New Roman" w:hAnsi="Times New Roman"/>
          <w:b/>
        </w:rPr>
        <w:t>Атырауская</w:t>
      </w:r>
      <w:proofErr w:type="spellEnd"/>
      <w:r>
        <w:rPr>
          <w:rFonts w:ascii="Times New Roman" w:hAnsi="Times New Roman"/>
          <w:b/>
        </w:rPr>
        <w:t xml:space="preserve"> теплоэлектроцентраль»</w:t>
      </w:r>
    </w:p>
    <w:p w:rsidR="00747E19" w:rsidRDefault="00747E19" w:rsidP="00747E19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Юридический адрес  </w:t>
      </w:r>
      <w:r>
        <w:rPr>
          <w:rFonts w:ascii="Times New Roman" w:hAnsi="Times New Roman"/>
        </w:rPr>
        <w:t xml:space="preserve">: РК, </w:t>
      </w:r>
      <w:proofErr w:type="spellStart"/>
      <w:r>
        <w:rPr>
          <w:rFonts w:ascii="Times New Roman" w:hAnsi="Times New Roman"/>
        </w:rPr>
        <w:t>г.Атырау</w:t>
      </w:r>
      <w:proofErr w:type="spellEnd"/>
      <w:r>
        <w:rPr>
          <w:rFonts w:ascii="Times New Roman" w:hAnsi="Times New Roman"/>
        </w:rPr>
        <w:t xml:space="preserve">, пр. </w:t>
      </w:r>
      <w:proofErr w:type="spellStart"/>
      <w:r>
        <w:rPr>
          <w:rFonts w:ascii="Times New Roman" w:hAnsi="Times New Roman"/>
        </w:rPr>
        <w:t>Кабдолова</w:t>
      </w:r>
      <w:proofErr w:type="spellEnd"/>
      <w:r>
        <w:rPr>
          <w:rFonts w:ascii="Times New Roman" w:hAnsi="Times New Roman"/>
        </w:rPr>
        <w:t xml:space="preserve"> 9</w:t>
      </w:r>
    </w:p>
    <w:p w:rsidR="00747E19" w:rsidRDefault="00747E19" w:rsidP="00747E19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БИН: 970740002267</w:t>
      </w:r>
    </w:p>
    <w:p w:rsidR="00747E19" w:rsidRDefault="00747E19" w:rsidP="00747E19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БИК: </w:t>
      </w:r>
      <w:r>
        <w:rPr>
          <w:rFonts w:ascii="Times New Roman" w:hAnsi="Times New Roman"/>
          <w:lang w:val="en-US"/>
        </w:rPr>
        <w:t>HSBKKZKX</w:t>
      </w:r>
    </w:p>
    <w:p w:rsidR="00747E19" w:rsidRDefault="00747E19" w:rsidP="00747E19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ИИК: </w:t>
      </w:r>
      <w:r>
        <w:rPr>
          <w:rFonts w:ascii="Times New Roman" w:hAnsi="Times New Roman"/>
        </w:rPr>
        <w:tab/>
        <w:t>KZ526017141000000939</w:t>
      </w:r>
    </w:p>
    <w:p w:rsidR="00747E19" w:rsidRDefault="00747E19" w:rsidP="00747E19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АО «Народный Банк Казахстана» г. Атырау</w:t>
      </w:r>
    </w:p>
    <w:p w:rsidR="00747E19" w:rsidRDefault="00747E19" w:rsidP="00747E19">
      <w:pPr>
        <w:pStyle w:val="af"/>
      </w:pPr>
    </w:p>
    <w:p w:rsidR="00747E19" w:rsidRPr="0014511D" w:rsidRDefault="00747E19" w:rsidP="00747E19">
      <w:pPr>
        <w:pStyle w:val="af"/>
        <w:rPr>
          <w:lang w:val="kk-KZ"/>
        </w:rPr>
      </w:pPr>
      <w:r>
        <w:t xml:space="preserve">Президент   ___________________   </w:t>
      </w:r>
      <w:r w:rsidR="0014511D">
        <w:rPr>
          <w:lang w:val="kk-KZ"/>
        </w:rPr>
        <w:t>Аленов М.К.</w:t>
      </w:r>
    </w:p>
    <w:p w:rsidR="00747E19" w:rsidRDefault="00747E19" w:rsidP="00747E19">
      <w:pPr>
        <w:pStyle w:val="af"/>
        <w:tabs>
          <w:tab w:val="left" w:pos="1900"/>
        </w:tabs>
      </w:pPr>
      <w:r>
        <w:tab/>
      </w:r>
      <w:proofErr w:type="spellStart"/>
      <w:r>
        <w:t>М.п</w:t>
      </w:r>
      <w:proofErr w:type="spellEnd"/>
      <w:r>
        <w:t>.</w:t>
      </w:r>
    </w:p>
    <w:p w:rsidR="00747E19" w:rsidRDefault="00747E19" w:rsidP="00747E19">
      <w:pPr>
        <w:pStyle w:val="af"/>
        <w:tabs>
          <w:tab w:val="left" w:pos="1900"/>
        </w:tabs>
        <w:rPr>
          <w:lang w:val="kk-KZ"/>
        </w:rPr>
      </w:pPr>
    </w:p>
    <w:p w:rsidR="0014511D" w:rsidRDefault="0014511D" w:rsidP="00747E19">
      <w:pPr>
        <w:pStyle w:val="af"/>
        <w:tabs>
          <w:tab w:val="left" w:pos="1900"/>
        </w:tabs>
        <w:rPr>
          <w:lang w:val="kk-KZ"/>
        </w:rPr>
      </w:pPr>
    </w:p>
    <w:p w:rsidR="0014511D" w:rsidRPr="0014511D" w:rsidRDefault="0014511D" w:rsidP="00747E19">
      <w:pPr>
        <w:pStyle w:val="af"/>
        <w:tabs>
          <w:tab w:val="left" w:pos="1900"/>
        </w:tabs>
        <w:rPr>
          <w:lang w:val="kk-KZ"/>
        </w:rPr>
      </w:pPr>
    </w:p>
    <w:p w:rsidR="00747E19" w:rsidRDefault="00747E19" w:rsidP="00747E19">
      <w:pPr>
        <w:pStyle w:val="af"/>
        <w:tabs>
          <w:tab w:val="left" w:pos="1900"/>
        </w:tabs>
      </w:pPr>
      <w:r>
        <w:t>Исполнитель</w:t>
      </w:r>
      <w:proofErr w:type="gramStart"/>
      <w:r>
        <w:t xml:space="preserve"> :</w:t>
      </w:r>
      <w:proofErr w:type="gramEnd"/>
      <w:r>
        <w:t xml:space="preserve">  </w:t>
      </w:r>
    </w:p>
    <w:p w:rsidR="00747E19" w:rsidRDefault="00747E19" w:rsidP="00747E19">
      <w:pPr>
        <w:pStyle w:val="af"/>
        <w:tabs>
          <w:tab w:val="left" w:pos="1900"/>
        </w:tabs>
      </w:pPr>
    </w:p>
    <w:p w:rsidR="00747E19" w:rsidRDefault="00747E19" w:rsidP="00747E19">
      <w:pPr>
        <w:pStyle w:val="af"/>
      </w:pPr>
    </w:p>
    <w:p w:rsidR="00747E19" w:rsidRDefault="00747E19" w:rsidP="0074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0B" w:rsidRDefault="0007540B" w:rsidP="00747E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4713A1">
      <w:footerReference w:type="even" r:id="rId8"/>
      <w:footerReference w:type="default" r:id="rId9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7C" w:rsidRDefault="004A287C">
      <w:pPr>
        <w:spacing w:after="0" w:line="240" w:lineRule="auto"/>
      </w:pPr>
      <w:r>
        <w:separator/>
      </w:r>
    </w:p>
  </w:endnote>
  <w:endnote w:type="continuationSeparator" w:id="0">
    <w:p w:rsidR="004A287C" w:rsidRDefault="004A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6547" w:rsidRDefault="00D16547" w:rsidP="003D62D3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6"/>
      <w:framePr w:wrap="around" w:vAnchor="text" w:hAnchor="page" w:x="11191" w:y="-346"/>
      <w:rPr>
        <w:rStyle w:val="af8"/>
        <w:sz w:val="16"/>
      </w:rPr>
    </w:pPr>
    <w:r w:rsidRPr="00F115A9">
      <w:rPr>
        <w:rStyle w:val="af8"/>
        <w:sz w:val="16"/>
      </w:rPr>
      <w:fldChar w:fldCharType="begin"/>
    </w:r>
    <w:r w:rsidRPr="00F115A9">
      <w:rPr>
        <w:rStyle w:val="af8"/>
        <w:sz w:val="16"/>
      </w:rPr>
      <w:instrText xml:space="preserve">PAGE  </w:instrText>
    </w:r>
    <w:r w:rsidRPr="00F115A9">
      <w:rPr>
        <w:rStyle w:val="af8"/>
        <w:sz w:val="16"/>
      </w:rPr>
      <w:fldChar w:fldCharType="separate"/>
    </w:r>
    <w:r w:rsidR="00F726AE">
      <w:rPr>
        <w:rStyle w:val="af8"/>
        <w:noProof/>
        <w:sz w:val="16"/>
      </w:rPr>
      <w:t>2</w:t>
    </w:r>
    <w:r w:rsidRPr="00F115A9">
      <w:rPr>
        <w:rStyle w:val="af8"/>
        <w:sz w:val="16"/>
      </w:rPr>
      <w:fldChar w:fldCharType="end"/>
    </w:r>
  </w:p>
  <w:p w:rsidR="00D16547" w:rsidRDefault="00D16547" w:rsidP="003D62D3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7C" w:rsidRDefault="004A287C">
      <w:pPr>
        <w:spacing w:after="0" w:line="240" w:lineRule="auto"/>
      </w:pPr>
      <w:r>
        <w:separator/>
      </w:r>
    </w:p>
  </w:footnote>
  <w:footnote w:type="continuationSeparator" w:id="0">
    <w:p w:rsidR="004A287C" w:rsidRDefault="004A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156B5"/>
    <w:rsid w:val="00035982"/>
    <w:rsid w:val="00055B41"/>
    <w:rsid w:val="0006407A"/>
    <w:rsid w:val="00066EC6"/>
    <w:rsid w:val="0007540B"/>
    <w:rsid w:val="00077F32"/>
    <w:rsid w:val="00085EA5"/>
    <w:rsid w:val="00097B3C"/>
    <w:rsid w:val="000B0973"/>
    <w:rsid w:val="000D764E"/>
    <w:rsid w:val="000F4CF7"/>
    <w:rsid w:val="00110A69"/>
    <w:rsid w:val="00112268"/>
    <w:rsid w:val="001223D3"/>
    <w:rsid w:val="001258FE"/>
    <w:rsid w:val="0014511D"/>
    <w:rsid w:val="00155066"/>
    <w:rsid w:val="001642C8"/>
    <w:rsid w:val="00174663"/>
    <w:rsid w:val="001D0F25"/>
    <w:rsid w:val="001D2151"/>
    <w:rsid w:val="001F298A"/>
    <w:rsid w:val="001F5037"/>
    <w:rsid w:val="00200E2A"/>
    <w:rsid w:val="002124C1"/>
    <w:rsid w:val="00217AD6"/>
    <w:rsid w:val="00223CF5"/>
    <w:rsid w:val="0025705C"/>
    <w:rsid w:val="00275FA1"/>
    <w:rsid w:val="002850D5"/>
    <w:rsid w:val="00287A6D"/>
    <w:rsid w:val="002A0959"/>
    <w:rsid w:val="002A26FD"/>
    <w:rsid w:val="002B45E1"/>
    <w:rsid w:val="002C1240"/>
    <w:rsid w:val="002C7FD7"/>
    <w:rsid w:val="002E55DC"/>
    <w:rsid w:val="002F04E9"/>
    <w:rsid w:val="00302A71"/>
    <w:rsid w:val="003051B6"/>
    <w:rsid w:val="00306B6A"/>
    <w:rsid w:val="00312087"/>
    <w:rsid w:val="00315392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1764C"/>
    <w:rsid w:val="0042030A"/>
    <w:rsid w:val="00430981"/>
    <w:rsid w:val="004324A8"/>
    <w:rsid w:val="004366BC"/>
    <w:rsid w:val="00437866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A287C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550CD"/>
    <w:rsid w:val="00660AB3"/>
    <w:rsid w:val="00671136"/>
    <w:rsid w:val="0068085F"/>
    <w:rsid w:val="00684BCC"/>
    <w:rsid w:val="006A2CB3"/>
    <w:rsid w:val="006A707F"/>
    <w:rsid w:val="006D6240"/>
    <w:rsid w:val="006F64BC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B1573"/>
    <w:rsid w:val="007B347D"/>
    <w:rsid w:val="007C65D2"/>
    <w:rsid w:val="007E224A"/>
    <w:rsid w:val="007E6F2D"/>
    <w:rsid w:val="007E73B1"/>
    <w:rsid w:val="00827C28"/>
    <w:rsid w:val="008329D9"/>
    <w:rsid w:val="00833F4A"/>
    <w:rsid w:val="00847380"/>
    <w:rsid w:val="00876740"/>
    <w:rsid w:val="00876B7C"/>
    <w:rsid w:val="0088601F"/>
    <w:rsid w:val="008A0DF3"/>
    <w:rsid w:val="008A1891"/>
    <w:rsid w:val="008A7EBA"/>
    <w:rsid w:val="008B28C8"/>
    <w:rsid w:val="008C0E5E"/>
    <w:rsid w:val="008C205D"/>
    <w:rsid w:val="008E3A6F"/>
    <w:rsid w:val="008E5616"/>
    <w:rsid w:val="008F2FE6"/>
    <w:rsid w:val="00960581"/>
    <w:rsid w:val="00982E90"/>
    <w:rsid w:val="00995352"/>
    <w:rsid w:val="009B340D"/>
    <w:rsid w:val="009C1A2B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B0DA4"/>
    <w:rsid w:val="00AB58F0"/>
    <w:rsid w:val="00AB70C3"/>
    <w:rsid w:val="00AC09D9"/>
    <w:rsid w:val="00AC4330"/>
    <w:rsid w:val="00AD5D09"/>
    <w:rsid w:val="00AD73BA"/>
    <w:rsid w:val="00AE2387"/>
    <w:rsid w:val="00AF4EB5"/>
    <w:rsid w:val="00AF6809"/>
    <w:rsid w:val="00B13D09"/>
    <w:rsid w:val="00B2012B"/>
    <w:rsid w:val="00B206C2"/>
    <w:rsid w:val="00B24423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C013E8"/>
    <w:rsid w:val="00C03992"/>
    <w:rsid w:val="00C051E5"/>
    <w:rsid w:val="00C13F25"/>
    <w:rsid w:val="00C25F44"/>
    <w:rsid w:val="00C40125"/>
    <w:rsid w:val="00C627FC"/>
    <w:rsid w:val="00C632B1"/>
    <w:rsid w:val="00CA3E6A"/>
    <w:rsid w:val="00CB5EFB"/>
    <w:rsid w:val="00CC29A2"/>
    <w:rsid w:val="00CC6E24"/>
    <w:rsid w:val="00CD043A"/>
    <w:rsid w:val="00CD5A92"/>
    <w:rsid w:val="00CF17D6"/>
    <w:rsid w:val="00D13118"/>
    <w:rsid w:val="00D16547"/>
    <w:rsid w:val="00D418F1"/>
    <w:rsid w:val="00D621DB"/>
    <w:rsid w:val="00D83CAE"/>
    <w:rsid w:val="00DB6638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86E55"/>
    <w:rsid w:val="00EB41D4"/>
    <w:rsid w:val="00EE21AE"/>
    <w:rsid w:val="00EE5E6A"/>
    <w:rsid w:val="00EE6288"/>
    <w:rsid w:val="00EE7134"/>
    <w:rsid w:val="00F1316A"/>
    <w:rsid w:val="00F41EDB"/>
    <w:rsid w:val="00F637F2"/>
    <w:rsid w:val="00F63D96"/>
    <w:rsid w:val="00F71A31"/>
    <w:rsid w:val="00F726AE"/>
    <w:rsid w:val="00F950AE"/>
    <w:rsid w:val="00F954C8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paragraph" w:styleId="af1">
    <w:name w:val="annotation text"/>
    <w:basedOn w:val="a"/>
    <w:link w:val="af2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5">
    <w:name w:val="Текст Знак"/>
    <w:basedOn w:val="a0"/>
    <w:link w:val="af4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7">
    <w:name w:val="Нижний колонтитул Знак"/>
    <w:basedOn w:val="a0"/>
    <w:link w:val="af6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8">
    <w:name w:val="page number"/>
    <w:basedOn w:val="a0"/>
    <w:rsid w:val="003C5767"/>
  </w:style>
  <w:style w:type="paragraph" w:customStyle="1" w:styleId="af9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paragraph" w:styleId="af1">
    <w:name w:val="annotation text"/>
    <w:basedOn w:val="a"/>
    <w:link w:val="af2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5">
    <w:name w:val="Текст Знак"/>
    <w:basedOn w:val="a0"/>
    <w:link w:val="af4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7">
    <w:name w:val="Нижний колонтитул Знак"/>
    <w:basedOn w:val="a0"/>
    <w:link w:val="af6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8">
    <w:name w:val="page number"/>
    <w:basedOn w:val="a0"/>
    <w:rsid w:val="003C5767"/>
  </w:style>
  <w:style w:type="paragraph" w:customStyle="1" w:styleId="af9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72</cp:revision>
  <cp:lastPrinted>2020-10-29T07:39:00Z</cp:lastPrinted>
  <dcterms:created xsi:type="dcterms:W3CDTF">2019-10-11T04:48:00Z</dcterms:created>
  <dcterms:modified xsi:type="dcterms:W3CDTF">2020-11-17T04:23:00Z</dcterms:modified>
</cp:coreProperties>
</file>